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16" w:rsidRPr="00C51C6A" w:rsidRDefault="00CD5C16" w:rsidP="00CD5C16">
      <w:pPr>
        <w:jc w:val="both"/>
        <w:rPr>
          <w:b/>
          <w:bCs/>
        </w:rPr>
      </w:pPr>
      <w:proofErr w:type="spellStart"/>
      <w:r w:rsidRPr="00DF5F65">
        <w:rPr>
          <w:b/>
          <w:bCs/>
          <w:u w:val="single"/>
        </w:rPr>
        <w:t>Lahari</w:t>
      </w:r>
      <w:proofErr w:type="spellEnd"/>
      <w:r w:rsidRPr="00DF5F65">
        <w:rPr>
          <w:b/>
          <w:bCs/>
          <w:u w:val="single"/>
        </w:rPr>
        <w:t xml:space="preserve"> Youth Festival</w:t>
      </w:r>
      <w:r w:rsidRPr="00C51C6A">
        <w:rPr>
          <w:b/>
          <w:bCs/>
        </w:rPr>
        <w:t xml:space="preserve"> </w:t>
      </w:r>
      <w:r>
        <w:rPr>
          <w:b/>
          <w:bCs/>
        </w:rPr>
        <w:t xml:space="preserve">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29/12/20211</w:t>
      </w:r>
    </w:p>
    <w:p w:rsidR="00CD5C16" w:rsidRDefault="00CD5C16" w:rsidP="00CD5C16">
      <w:pPr>
        <w:jc w:val="both"/>
      </w:pPr>
    </w:p>
    <w:p w:rsidR="00CD5C16" w:rsidRDefault="00CD5C16" w:rsidP="00CD5C16">
      <w:pPr>
        <w:jc w:val="both"/>
      </w:pPr>
      <w:proofErr w:type="spellStart"/>
      <w:r>
        <w:t>Lahari</w:t>
      </w:r>
      <w:proofErr w:type="spellEnd"/>
      <w:r>
        <w:t xml:space="preserve"> Youth Festival is a district level literary and cultural programs conducted at GDC </w:t>
      </w:r>
      <w:proofErr w:type="spellStart"/>
      <w:r>
        <w:t>Mylavaram</w:t>
      </w:r>
      <w:proofErr w:type="spellEnd"/>
      <w:r>
        <w:t xml:space="preserve">. SRR college students participated in various events like essay writing, elocution, painting, singing and dancing etc. Our students achieved prizes in Essay Writing and Elocution and awarded certificates.  </w:t>
      </w:r>
    </w:p>
    <w:p w:rsidR="00CD5C16" w:rsidRDefault="00CD5C16" w:rsidP="00CD5C16">
      <w:pPr>
        <w:jc w:val="both"/>
      </w:pPr>
    </w:p>
    <w:p w:rsidR="00CD5C16" w:rsidRDefault="00CD5C16" w:rsidP="00CD5C16">
      <w:pPr>
        <w:jc w:val="both"/>
      </w:pPr>
    </w:p>
    <w:p w:rsidR="00CD5C16" w:rsidRDefault="00CD5C16" w:rsidP="00CD5C16">
      <w:pPr>
        <w:jc w:val="both"/>
      </w:pPr>
      <w:r>
        <w:rPr>
          <w:noProof/>
          <w:lang w:eastAsia="en-US"/>
        </w:rPr>
        <w:drawing>
          <wp:inline distT="0" distB="0" distL="0" distR="0">
            <wp:extent cx="5938520" cy="2773045"/>
            <wp:effectExtent l="19050" t="0" r="5080" b="0"/>
            <wp:docPr id="1" name="Picture 1" descr="IMG-20211229-WA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11229-WA00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77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C16" w:rsidRDefault="00CD5C16" w:rsidP="00CD5C16">
      <w:pPr>
        <w:jc w:val="both"/>
      </w:pPr>
    </w:p>
    <w:p w:rsidR="00CD5C16" w:rsidRDefault="00CD5C16" w:rsidP="00CD5C16">
      <w:pPr>
        <w:jc w:val="both"/>
      </w:pPr>
    </w:p>
    <w:p w:rsidR="00CD5C16" w:rsidRDefault="00CD5C16" w:rsidP="00CD5C16">
      <w:pPr>
        <w:jc w:val="both"/>
      </w:pPr>
    </w:p>
    <w:p w:rsidR="00CD5C16" w:rsidRDefault="00CD5C16" w:rsidP="00CD5C16">
      <w:pPr>
        <w:jc w:val="both"/>
      </w:pPr>
      <w:r w:rsidRPr="00DF5F65">
        <w:rPr>
          <w:b/>
          <w:bCs/>
          <w:u w:val="single"/>
        </w:rPr>
        <w:t>National Youth Day</w:t>
      </w:r>
      <w:r>
        <w:t xml:space="preserve">                                                                                                             06/01/2022</w:t>
      </w:r>
    </w:p>
    <w:p w:rsidR="00CD5C16" w:rsidRDefault="00CD5C16" w:rsidP="00CD5C16">
      <w:pPr>
        <w:jc w:val="both"/>
      </w:pPr>
    </w:p>
    <w:p w:rsidR="00CD5C16" w:rsidRDefault="00CD5C16" w:rsidP="00CD5C16">
      <w:pPr>
        <w:jc w:val="both"/>
      </w:pPr>
      <w:r>
        <w:t xml:space="preserve">On the occasion of birthday of </w:t>
      </w:r>
      <w:proofErr w:type="spellStart"/>
      <w:r>
        <w:t>Nethaji</w:t>
      </w:r>
      <w:proofErr w:type="spellEnd"/>
      <w:r>
        <w:t xml:space="preserve"> </w:t>
      </w:r>
      <w:proofErr w:type="spellStart"/>
      <w:r>
        <w:t>Subhs</w:t>
      </w:r>
      <w:proofErr w:type="spellEnd"/>
      <w:r>
        <w:t xml:space="preserve"> Chandra Bose, National Youth Day was celebrated by Government of Andhra Pradesh. In this connection, district level competitions were conducted at </w:t>
      </w:r>
      <w:proofErr w:type="spellStart"/>
      <w:r>
        <w:t>Ghantasala</w:t>
      </w:r>
      <w:proofErr w:type="spellEnd"/>
      <w:r>
        <w:t xml:space="preserve"> Kala </w:t>
      </w:r>
      <w:proofErr w:type="spellStart"/>
      <w:r>
        <w:t>Kshetram</w:t>
      </w:r>
      <w:proofErr w:type="spellEnd"/>
      <w:r>
        <w:t>, Vijayawada. Our college students participated in various</w:t>
      </w:r>
      <w:r w:rsidRPr="00DF5F65">
        <w:t xml:space="preserve"> </w:t>
      </w:r>
      <w:r>
        <w:t xml:space="preserve">literary and cultural programs and won prizes in essay writing, elocution, group singing and group dancing etc. </w:t>
      </w:r>
    </w:p>
    <w:p w:rsidR="00CD5C16" w:rsidRDefault="00CD5C16" w:rsidP="00CD5C16">
      <w:pPr>
        <w:jc w:val="both"/>
      </w:pPr>
    </w:p>
    <w:p w:rsidR="00CD5C16" w:rsidRDefault="00CD5C16" w:rsidP="00CD5C16">
      <w:pPr>
        <w:jc w:val="both"/>
      </w:pPr>
    </w:p>
    <w:p w:rsidR="00CD5C16" w:rsidRDefault="00CD5C16" w:rsidP="00CD5C16">
      <w:pPr>
        <w:jc w:val="both"/>
      </w:pPr>
    </w:p>
    <w:p w:rsidR="00CD5C16" w:rsidRDefault="00CD5C16" w:rsidP="00CD5C16">
      <w:pPr>
        <w:jc w:val="both"/>
      </w:pPr>
      <w:r>
        <w:rPr>
          <w:noProof/>
          <w:lang w:eastAsia="en-US"/>
        </w:rPr>
        <w:lastRenderedPageBreak/>
        <w:drawing>
          <wp:inline distT="0" distB="0" distL="0" distR="0">
            <wp:extent cx="5657215" cy="2884170"/>
            <wp:effectExtent l="1905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15" cy="288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C16" w:rsidRDefault="00CD5C16" w:rsidP="00CD5C16">
      <w:pPr>
        <w:jc w:val="both"/>
      </w:pPr>
    </w:p>
    <w:p w:rsidR="00591CB1" w:rsidRDefault="00CD5C16"/>
    <w:sectPr w:rsidR="00591CB1" w:rsidSect="00522E82">
      <w:pgSz w:w="12240" w:h="15840" w:code="1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CD5C16"/>
    <w:rsid w:val="004623C1"/>
    <w:rsid w:val="00476D8D"/>
    <w:rsid w:val="0068120B"/>
    <w:rsid w:val="00CD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C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16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2022-09-27T10:49:00Z</dcterms:created>
  <dcterms:modified xsi:type="dcterms:W3CDTF">2022-09-27T10:49:00Z</dcterms:modified>
</cp:coreProperties>
</file>